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SYSTEME &amp; EINFÜHRUNG  /  SC-15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Änderungsanfrage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Neue Wünsche von Fehlern und ursprünglich vereinbarten Ergebnissen trennen.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ysteme &amp; Einführu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Auszufüllen mit freigegebenen Informationen. Leere Felder bleiben offen; keine Daten oder Freigaben erfinden.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Anlass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Projekt / bestehender Umfang / Version: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Projekt / bestehender Umfang / Version:"/>
                <w:tag w:val="252ab44855067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Anfragende Person: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fragende Person:"/>
                <w:tag w:val="4ae337442fba56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Gewünschte Änderung: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Gewünschte Änderung:"/>
                <w:tag w:val="8166c5442bb48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Begründung: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gründung:"/>
                <w:tag w:val="db9006d2f0544b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Einordnung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Fehler innerhalb des vereinbarten Umfangs / neue Anforderung / offene Klärung: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ehler innerhalb des vereinbarten Umfangs / neue Anforderung / offene Klärung:"/>
                <w:tag w:val="5c5372313f747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Betroffene Anforderungen und Tests: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offene Anforderungen und Tests:"/>
                <w:tag w:val="4aa7fb9e15c9ec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Auswirkung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Zusätzlicher Nutzen: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usätzlicher Nutzen:"/>
                <w:tag w:val="1d0568f7f6c973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Zeit- und Kostenannahmen: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Zeit- und Kostenannahmen:"/>
                <w:tag w:val="2e3b1c7341794f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Abhängigkeiten und Risiken: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bhängigkeiten und Risiken:"/>
                <w:tag w:val="2d447e2fa7963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Betroffene Liefergegenstände: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Betroffene Liefergegenstände:"/>
                <w:tag w:val="a02baef37a608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Alternative: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lternative:"/>
                <w:tag w:val="3b8239e6804862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Entscheidung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Jetzt / später / ablehnen / weiter klären: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Jetzt / später / ablehnen / weiter klären:"/>
                <w:tag w:val="18f30c66d3afd4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Freigabe durch: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reigabe durch:"/>
                <w:tag w:val="c9024a033a4dcd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Datum:"/>
                <w:tag w:val="77544223ada8f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Aktualisierter Umfang: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ktualisierter Umfang:"/>
                <w:tag w:val="08ccf9cf43a781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Herkunft und Freigabe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4530"/>
        <w:gridCol w:w="5108"/>
      </w:tblGrid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Verwendete Quellen: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Verwendete Quellen:"/>
                <w:tag w:val="5c8b9189403309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Annahmen: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Annahmen:"/>
                <w:tag w:val="85363b3d4c82d7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Offene Fragen:"/>
                <w:tag w:val="8fa1bc14469725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  <w:tr>
        <w:trPr>
          <w:trHeight w:val="522" w:hRule="atLeast"/>
          <w:cantSplit/>
        </w:trPr>
        <w:tc>
          <w:tcPr>
            <w:tcW w:type="dxa" w:w="4530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  <w:shd w:fill="F5F3EC" w:val="clear"/>
          </w:tcPr>
          <w:p>
            <w:pPr>
              <w:spacing w:after="0" w:line="257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Fachlich geprüft durch / Datum:</w:t>
            </w:r>
          </w:p>
        </w:tc>
        <w:tc>
          <w:tcPr>
            <w:tcW w:type="dxa" w:w="5108"/>
            <w:tcMar>
              <w:top w:w="105" w:type="dxa"/>
              <w:bottom w:w="105" w:type="dxa"/>
              <w:start w:w="140" w:type="dxa"/>
              <w:end w:w="140" w:type="dxa"/>
            </w:tcMar>
            <w:vAlign w:val="center"/>
          </w:tcPr>
          <w:p>
            <w:pPr>
              <w:spacing w:after="0"/>
            </w:pPr>
            <w:sdt>
              <w:sdtPr>
                <w:alias w:val="Fachlich geprüft durch / Datum:"/>
                <w:tag w:val="dda3132fd5eb5a"/>
                <w:text w:multiLine="1"/>
              </w:sdtPr>
              <w:sdtContent>
                <w:r>
                  <w:rPr>
                    <w:rFonts w:ascii="Arial" w:hAnsi="Arial"/>
                    <w:b w:val="0"/>
                    <w:color w:val="53655A"/>
                    <w:sz w:val="19"/>
                    <w:lang w:val="de-DE"/>
                  </w:rPr>
                  <w:t xml:space="preserve"> </w:t>
                </w:r>
              </w:sdtContent>
            </w:sdt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53655A"/>
          <w:sz w:val="19"/>
          <w:lang w:val="de-DE"/>
        </w:rPr>
        <w:t>Diese Vorlage beschreibt ein Arbeitsmodell. Sie ersetzt keine technische, rechtliche oder fachliche Prüfung des konkreten Vorhabens.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SC-15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SC-15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Änderungsanfrage</dc:title>
  <dc:subject>Neue Wünsche von Fehlern und ursprünglich vereinbarten Ergebnissen trennen.</dc:subject>
  <dc:creator>SEVAREL Consulting</dc:creator>
  <cp:keywords>KI, Software, Technologie, Arbeitsvorlage, Änderungsanfrage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Systeme &amp; Einführung</cp:category>
  <dc:language>de-DE</dc:language>
</cp:coreProperties>
</file>